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2B4" w:rsidRPr="00D972B4" w:rsidRDefault="00D972B4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972B4">
        <w:rPr>
          <w:rFonts w:ascii="Tahoma" w:hAnsi="Tahoma" w:cs="Tahoma"/>
          <w:b/>
          <w:sz w:val="24"/>
          <w:szCs w:val="24"/>
          <w:lang w:val="cs-CZ"/>
        </w:rPr>
        <w:br/>
      </w:r>
      <w:r w:rsidRPr="00D972B4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D972B4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972B4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Kladno</w:t>
      </w: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972B4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972B4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D972B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D972B4" w:rsidRPr="00D972B4" w:rsidRDefault="00D972B4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D972B4" w:rsidRPr="00D972B4" w:rsidRDefault="00D972B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972B4">
        <w:rPr>
          <w:rFonts w:cs="Tahoma"/>
          <w:szCs w:val="20"/>
        </w:rPr>
        <w:tab/>
      </w:r>
      <w:r w:rsidRPr="00D972B4">
        <w:rPr>
          <w:rFonts w:cs="Tahoma"/>
          <w:szCs w:val="20"/>
        </w:rPr>
        <w:tab/>
      </w:r>
      <w:r w:rsidRPr="00D972B4">
        <w:rPr>
          <w:rFonts w:cs="Tahoma"/>
          <w:szCs w:val="20"/>
        </w:rPr>
        <w:tab/>
      </w:r>
      <w:r w:rsidRPr="00D972B4">
        <w:rPr>
          <w:rFonts w:cs="Tahoma"/>
          <w:szCs w:val="20"/>
        </w:rPr>
        <w:tab/>
      </w:r>
      <w:r w:rsidRPr="00D972B4">
        <w:rPr>
          <w:rFonts w:cs="Tahoma"/>
          <w:szCs w:val="20"/>
        </w:rPr>
        <w:tab/>
      </w:r>
      <w:r w:rsidRPr="00D972B4">
        <w:rPr>
          <w:rFonts w:ascii="Tahoma" w:hAnsi="Tahoma" w:cs="Tahoma"/>
          <w:sz w:val="20"/>
          <w:szCs w:val="20"/>
        </w:rPr>
        <w:t xml:space="preserve">Č. j. </w:t>
      </w:r>
      <w:r w:rsidRPr="00D972B4">
        <w:rPr>
          <w:rFonts w:ascii="Tahoma" w:hAnsi="Tahoma" w:cs="Tahoma"/>
          <w:noProof/>
          <w:sz w:val="20"/>
          <w:szCs w:val="20"/>
        </w:rPr>
        <w:t>0211/00002458/25/VR</w:t>
      </w:r>
    </w:p>
    <w:p w:rsidR="00D972B4" w:rsidRPr="00D972B4" w:rsidRDefault="00D972B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ab/>
      </w:r>
      <w:r w:rsidRPr="00D972B4">
        <w:rPr>
          <w:rFonts w:ascii="Tahoma" w:hAnsi="Tahoma" w:cs="Tahoma"/>
          <w:sz w:val="20"/>
          <w:szCs w:val="20"/>
        </w:rPr>
        <w:tab/>
      </w:r>
      <w:r w:rsidRPr="00D972B4">
        <w:rPr>
          <w:rFonts w:ascii="Tahoma" w:hAnsi="Tahoma" w:cs="Tahoma"/>
          <w:sz w:val="20"/>
          <w:szCs w:val="20"/>
        </w:rPr>
        <w:tab/>
      </w:r>
      <w:r w:rsidRPr="00D972B4">
        <w:rPr>
          <w:rFonts w:ascii="Tahoma" w:hAnsi="Tahoma" w:cs="Tahoma"/>
          <w:sz w:val="20"/>
          <w:szCs w:val="20"/>
        </w:rPr>
        <w:tab/>
      </w:r>
      <w:r w:rsidRPr="00D972B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D972B4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D972B4">
        <w:rPr>
          <w:rFonts w:ascii="Tahoma" w:hAnsi="Tahoma" w:cs="Tahoma"/>
          <w:sz w:val="20"/>
          <w:szCs w:val="20"/>
        </w:rPr>
        <w:t xml:space="preserve">.  </w:t>
      </w:r>
      <w:r w:rsidRPr="00D972B4">
        <w:rPr>
          <w:rFonts w:ascii="Tahoma" w:hAnsi="Tahoma" w:cs="Tahoma"/>
          <w:noProof/>
          <w:sz w:val="20"/>
          <w:szCs w:val="20"/>
        </w:rPr>
        <w:t>0211/12028929/20250409</w:t>
      </w:r>
    </w:p>
    <w:p w:rsidR="00D972B4" w:rsidRPr="00D972B4" w:rsidRDefault="00D972B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9. 4. 2025</w:t>
      </w:r>
    </w:p>
    <w:p w:rsidR="00D972B4" w:rsidRPr="00D972B4" w:rsidRDefault="00D972B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Kladno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972B4">
        <w:rPr>
          <w:rFonts w:ascii="Tahoma" w:hAnsi="Tahoma" w:cs="Tahoma"/>
          <w:sz w:val="20"/>
          <w:szCs w:val="20"/>
          <w:lang w:val="cs-CZ"/>
        </w:rPr>
        <w:t>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972B4">
        <w:rPr>
          <w:rFonts w:ascii="Tahoma" w:hAnsi="Tahoma" w:cs="Tahoma"/>
          <w:sz w:val="20"/>
          <w:szCs w:val="20"/>
          <w:lang w:val="cs-CZ"/>
        </w:rPr>
        <w:t>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D972B4">
        <w:rPr>
          <w:rFonts w:ascii="Tahoma" w:hAnsi="Tahoma" w:cs="Tahoma"/>
          <w:sz w:val="20"/>
          <w:szCs w:val="20"/>
          <w:lang w:val="cs-CZ"/>
        </w:rPr>
        <w:t>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Kladno</w:t>
      </w:r>
      <w:r w:rsidRPr="00D972B4">
        <w:rPr>
          <w:rFonts w:ascii="Tahoma" w:hAnsi="Tahoma" w:cs="Tahoma"/>
          <w:sz w:val="20"/>
          <w:szCs w:val="20"/>
          <w:lang w:val="cs-CZ"/>
        </w:rPr>
        <w:t>.</w:t>
      </w:r>
    </w:p>
    <w:p w:rsidR="00D972B4" w:rsidRPr="00D972B4" w:rsidRDefault="00D972B4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972B4" w:rsidRPr="00D972B4" w:rsidRDefault="00D972B4" w:rsidP="00C87830">
      <w:pPr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červen 2025</w:t>
      </w:r>
      <w:r w:rsidRPr="00D972B4">
        <w:rPr>
          <w:rFonts w:ascii="Tahoma" w:hAnsi="Tahoma" w:cs="Tahoma"/>
          <w:sz w:val="20"/>
          <w:szCs w:val="20"/>
          <w:lang w:val="cs-CZ"/>
        </w:rPr>
        <w:t>.</w:t>
      </w:r>
    </w:p>
    <w:p w:rsidR="00D972B4" w:rsidRPr="00D972B4" w:rsidRDefault="00D972B4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972B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D972B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D972B4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D972B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D972B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972B4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972B4" w:rsidRPr="00D972B4" w:rsidRDefault="00D972B4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 xml:space="preserve">platový tarif v rozmezí od </w:t>
      </w:r>
      <w:r w:rsidRPr="00D972B4">
        <w:rPr>
          <w:rFonts w:ascii="Tahoma" w:hAnsi="Tahoma" w:cs="Tahoma"/>
          <w:noProof/>
          <w:sz w:val="20"/>
          <w:szCs w:val="20"/>
        </w:rPr>
        <w:t>23.110</w:t>
      </w:r>
      <w:r w:rsidRPr="00D972B4">
        <w:rPr>
          <w:rFonts w:ascii="Tahoma" w:hAnsi="Tahoma" w:cs="Tahoma"/>
          <w:sz w:val="20"/>
          <w:szCs w:val="20"/>
        </w:rPr>
        <w:t xml:space="preserve"> Kč do </w:t>
      </w:r>
      <w:r w:rsidRPr="00D972B4">
        <w:rPr>
          <w:rFonts w:ascii="Tahoma" w:hAnsi="Tahoma" w:cs="Tahoma"/>
          <w:noProof/>
          <w:sz w:val="20"/>
          <w:szCs w:val="20"/>
        </w:rPr>
        <w:t>33.220</w:t>
      </w:r>
      <w:r w:rsidRPr="00D972B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972B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972B4">
        <w:rPr>
          <w:rFonts w:ascii="Tahoma" w:hAnsi="Tahoma" w:cs="Tahoma"/>
          <w:sz w:val="20"/>
          <w:szCs w:val="20"/>
        </w:rPr>
        <w:t>),</w:t>
      </w:r>
    </w:p>
    <w:p w:rsidR="00D972B4" w:rsidRPr="00D972B4" w:rsidRDefault="00D972B4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972B4">
        <w:rPr>
          <w:rFonts w:ascii="Tahoma" w:hAnsi="Tahoma" w:cs="Tahoma"/>
          <w:noProof/>
          <w:sz w:val="20"/>
          <w:szCs w:val="20"/>
        </w:rPr>
        <w:t>1.661</w:t>
      </w:r>
      <w:r w:rsidRPr="00D972B4">
        <w:rPr>
          <w:rFonts w:ascii="Tahoma" w:hAnsi="Tahoma" w:cs="Tahoma"/>
          <w:sz w:val="20"/>
          <w:szCs w:val="20"/>
        </w:rPr>
        <w:t xml:space="preserve"> Kč do </w:t>
      </w:r>
      <w:r w:rsidRPr="00D972B4">
        <w:rPr>
          <w:rFonts w:ascii="Tahoma" w:hAnsi="Tahoma" w:cs="Tahoma"/>
          <w:noProof/>
          <w:sz w:val="20"/>
          <w:szCs w:val="20"/>
        </w:rPr>
        <w:t>4.983</w:t>
      </w:r>
      <w:r w:rsidRPr="00D972B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972B4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D972B4">
        <w:rPr>
          <w:rFonts w:ascii="Tahoma" w:hAnsi="Tahoma" w:cs="Tahoma"/>
          <w:sz w:val="20"/>
          <w:szCs w:val="20"/>
        </w:rPr>
        <w:t>,</w:t>
      </w:r>
    </w:p>
    <w:p w:rsidR="00D972B4" w:rsidRPr="00D972B4" w:rsidRDefault="00D972B4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 xml:space="preserve">zvláštní příplatek </w:t>
      </w:r>
      <w:r w:rsidRPr="00D972B4">
        <w:rPr>
          <w:rFonts w:ascii="Tahoma" w:hAnsi="Tahoma" w:cs="Tahoma"/>
          <w:noProof/>
          <w:sz w:val="20"/>
          <w:szCs w:val="20"/>
        </w:rPr>
        <w:t>ve výši 700 Kč</w:t>
      </w:r>
      <w:r w:rsidRPr="00D972B4">
        <w:rPr>
          <w:rFonts w:ascii="Tahoma" w:hAnsi="Tahoma" w:cs="Tahoma"/>
          <w:sz w:val="20"/>
          <w:szCs w:val="20"/>
        </w:rPr>
        <w:t>,</w:t>
      </w:r>
    </w:p>
    <w:p w:rsidR="00D972B4" w:rsidRPr="00D972B4" w:rsidRDefault="00D972B4" w:rsidP="00336FE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noProof/>
          <w:sz w:val="20"/>
          <w:szCs w:val="20"/>
        </w:rPr>
        <w:t>minimální výše zaručeného platu v 9. PT je 29.120 Kč</w:t>
      </w:r>
      <w:r w:rsidRPr="00D972B4">
        <w:rPr>
          <w:rFonts w:ascii="Tahoma" w:hAnsi="Tahoma" w:cs="Tahoma"/>
          <w:sz w:val="20"/>
          <w:szCs w:val="20"/>
        </w:rPr>
        <w:t>.</w:t>
      </w:r>
    </w:p>
    <w:p w:rsidR="00D972B4" w:rsidRPr="00D972B4" w:rsidRDefault="00D972B4" w:rsidP="00D972B4">
      <w:pPr>
        <w:spacing w:after="120" w:line="288" w:lineRule="auto"/>
        <w:ind w:left="360"/>
        <w:jc w:val="both"/>
        <w:rPr>
          <w:rFonts w:ascii="Tahoma" w:hAnsi="Tahoma" w:cs="Tahoma"/>
          <w:sz w:val="20"/>
          <w:szCs w:val="20"/>
        </w:rPr>
      </w:pPr>
      <w:proofErr w:type="spellStart"/>
      <w:r w:rsidRPr="00D972B4">
        <w:rPr>
          <w:rFonts w:ascii="Tahoma" w:hAnsi="Tahoma" w:cs="Tahoma"/>
          <w:sz w:val="20"/>
          <w:szCs w:val="20"/>
        </w:rPr>
        <w:t>Zveřejnění</w:t>
      </w:r>
      <w:proofErr w:type="spellEnd"/>
      <w:r w:rsidRPr="00D972B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972B4">
        <w:rPr>
          <w:rFonts w:ascii="Tahoma" w:hAnsi="Tahoma" w:cs="Tahoma"/>
          <w:sz w:val="20"/>
          <w:szCs w:val="20"/>
        </w:rPr>
        <w:t>těchto</w:t>
      </w:r>
      <w:proofErr w:type="spellEnd"/>
      <w:r w:rsidRPr="00D972B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972B4">
        <w:rPr>
          <w:rFonts w:ascii="Tahoma" w:hAnsi="Tahoma" w:cs="Tahoma"/>
          <w:sz w:val="20"/>
          <w:szCs w:val="20"/>
        </w:rPr>
        <w:t>údajů</w:t>
      </w:r>
      <w:proofErr w:type="spellEnd"/>
      <w:r w:rsidRPr="00D972B4">
        <w:rPr>
          <w:rFonts w:ascii="Tahoma" w:hAnsi="Tahoma" w:cs="Tahoma"/>
          <w:sz w:val="20"/>
          <w:szCs w:val="20"/>
        </w:rPr>
        <w:t xml:space="preserve"> o výši jednotlivých složek platu nepředstavuje veřejný příslib. Další informace o jednotlivých složkách platu jsou k dispozici </w:t>
      </w:r>
      <w:hyperlink r:id="rId9" w:history="1">
        <w:r w:rsidRPr="00D972B4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D972B4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4"/>
      </w:r>
      <w:r w:rsidRPr="00D972B4">
        <w:rPr>
          <w:rFonts w:ascii="Tahoma" w:hAnsi="Tahoma" w:cs="Tahoma"/>
          <w:sz w:val="20"/>
          <w:szCs w:val="20"/>
        </w:rPr>
        <w:t xml:space="preserve">. 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D972B4" w:rsidRPr="00D972B4" w:rsidRDefault="00D972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972B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972B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972B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D972B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7. 5. 2025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,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972B4" w:rsidRPr="00D972B4" w:rsidRDefault="00D972B4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972B4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D972B4">
        <w:rPr>
          <w:rFonts w:ascii="Tahoma" w:hAnsi="Tahoma" w:cs="Tahoma"/>
          <w:sz w:val="20"/>
          <w:szCs w:val="20"/>
        </w:rPr>
        <w:t>,</w:t>
      </w:r>
    </w:p>
    <w:p w:rsidR="00D972B4" w:rsidRPr="00D972B4" w:rsidRDefault="00D972B4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972B4">
        <w:rPr>
          <w:rFonts w:ascii="Tahoma" w:hAnsi="Tahoma" w:cs="Tahoma"/>
          <w:noProof/>
          <w:sz w:val="20"/>
          <w:szCs w:val="20"/>
        </w:rPr>
        <w:t>6HYXRBE</w:t>
      </w:r>
      <w:r w:rsidRPr="00D972B4">
        <w:rPr>
          <w:rFonts w:ascii="Tahoma" w:hAnsi="Tahoma" w:cs="Tahoma"/>
          <w:sz w:val="20"/>
          <w:szCs w:val="20"/>
        </w:rPr>
        <w:t>,</w:t>
      </w:r>
    </w:p>
    <w:p w:rsidR="00D972B4" w:rsidRPr="00D972B4" w:rsidRDefault="00D972B4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972B4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D972B4">
        <w:rPr>
          <w:rFonts w:ascii="Tahoma" w:hAnsi="Tahoma" w:cs="Tahoma"/>
          <w:sz w:val="20"/>
          <w:szCs w:val="20"/>
        </w:rPr>
        <w:t xml:space="preserve">, </w:t>
      </w:r>
      <w:r w:rsidRPr="00D972B4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D972B4">
        <w:rPr>
          <w:rFonts w:ascii="Tahoma" w:hAnsi="Tahoma" w:cs="Tahoma"/>
          <w:sz w:val="20"/>
          <w:szCs w:val="20"/>
        </w:rPr>
        <w:t xml:space="preserve"> nebo</w:t>
      </w:r>
    </w:p>
    <w:p w:rsidR="00D972B4" w:rsidRPr="00D972B4" w:rsidRDefault="00D972B4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972B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972B4" w:rsidRPr="00D972B4" w:rsidRDefault="00D972B4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972B4" w:rsidRPr="00D972B4" w:rsidRDefault="00D972B4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Kladno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D972B4">
        <w:rPr>
          <w:rFonts w:ascii="Tahoma" w:hAnsi="Tahoma" w:cs="Tahoma"/>
          <w:sz w:val="20"/>
          <w:szCs w:val="20"/>
          <w:lang w:val="cs-CZ"/>
        </w:rPr>
        <w:t>, ID 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12028929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D972B4" w:rsidRPr="00D972B4" w:rsidRDefault="00D972B4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D972B4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D972B4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D972B4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D972B4" w:rsidRPr="00D972B4" w:rsidRDefault="00D972B4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972B4" w:rsidRPr="00D972B4" w:rsidRDefault="00D972B4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D972B4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972B4" w:rsidRPr="00D972B4" w:rsidRDefault="00D972B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972B4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972B4" w:rsidRPr="00D972B4" w:rsidRDefault="00D972B4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972B4" w:rsidRPr="00D972B4" w:rsidRDefault="00D972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972B4" w:rsidRPr="00D972B4" w:rsidRDefault="00D972B4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972B4" w:rsidRPr="00D972B4" w:rsidRDefault="00D972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972B4" w:rsidRPr="00D972B4" w:rsidRDefault="00D972B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D972B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D972B4">
        <w:rPr>
          <w:rFonts w:ascii="Tahoma" w:hAnsi="Tahoma" w:cs="Tahoma"/>
          <w:sz w:val="20"/>
          <w:szCs w:val="20"/>
          <w:lang w:val="cs-CZ"/>
        </w:rPr>
        <w:t>;</w:t>
      </w:r>
    </w:p>
    <w:p w:rsidR="00D972B4" w:rsidRPr="00D972B4" w:rsidRDefault="00D972B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D972B4" w:rsidRPr="00D972B4" w:rsidRDefault="00D972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D972B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972B4" w:rsidRPr="00D972B4" w:rsidRDefault="00D972B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D972B4" w:rsidRPr="00D972B4" w:rsidRDefault="00D972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972B4" w:rsidRPr="00D972B4" w:rsidRDefault="00D972B4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D972B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972B4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D972B4" w:rsidRPr="00D972B4" w:rsidRDefault="00D972B4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D972B4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972B4" w:rsidRPr="00D972B4" w:rsidRDefault="00D972B4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D972B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972B4">
        <w:rPr>
          <w:rFonts w:ascii="Tahoma" w:hAnsi="Tahoma" w:cs="Tahoma"/>
          <w:sz w:val="20"/>
          <w:szCs w:val="20"/>
          <w:lang w:val="cs-CZ"/>
        </w:rPr>
        <w:t>,</w:t>
      </w:r>
    </w:p>
    <w:p w:rsidR="00D972B4" w:rsidRPr="00D972B4" w:rsidRDefault="00D972B4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D972B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972B4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972B4" w:rsidRPr="00D972B4" w:rsidTr="007127A2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D972B4" w:rsidRPr="00D972B4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tbl>
                  <w:tblPr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151"/>
                  </w:tblGrid>
                  <w:tr w:rsidR="00D972B4" w:rsidRPr="00D972B4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D972B4" w:rsidRPr="00D972B4" w:rsidRDefault="00D972B4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D972B4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Bc. Marie Kottová</w:t>
                        </w:r>
                      </w:p>
                      <w:p w:rsidR="00D972B4" w:rsidRPr="00D972B4" w:rsidRDefault="00D972B4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D972B4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vedoucí oddělení personální správy a mezd</w:t>
                        </w:r>
                      </w:p>
                    </w:tc>
                  </w:tr>
                  <w:tr w:rsidR="00D972B4" w:rsidRPr="00D972B4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D972B4" w:rsidRPr="00D972B4" w:rsidRDefault="00D972B4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D972B4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Institut posuzování zdravotního stavu</w:t>
                        </w:r>
                      </w:p>
                    </w:tc>
                  </w:tr>
                </w:tbl>
                <w:p w:rsidR="00D972B4" w:rsidRPr="00D972B4" w:rsidRDefault="00D972B4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D972B4" w:rsidRPr="00D972B4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p w:rsidR="00D972B4" w:rsidRPr="00D972B4" w:rsidRDefault="00D972B4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D972B4" w:rsidRPr="00D972B4" w:rsidTr="00544A07">
              <w:trPr>
                <w:trHeight w:val="80"/>
                <w:jc w:val="right"/>
              </w:trPr>
              <w:tc>
                <w:tcPr>
                  <w:tcW w:w="4583" w:type="dxa"/>
                </w:tcPr>
                <w:p w:rsidR="00D972B4" w:rsidRPr="00D972B4" w:rsidRDefault="00D972B4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</w:tbl>
          <w:p w:rsidR="00D972B4" w:rsidRPr="00D972B4" w:rsidRDefault="00D972B4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D972B4" w:rsidRPr="00D972B4" w:rsidTr="007127A2">
        <w:trPr>
          <w:trHeight w:val="269"/>
          <w:jc w:val="right"/>
        </w:trPr>
        <w:tc>
          <w:tcPr>
            <w:tcW w:w="4583" w:type="dxa"/>
          </w:tcPr>
          <w:p w:rsidR="00D972B4" w:rsidRPr="00D972B4" w:rsidRDefault="00D972B4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D972B4" w:rsidRPr="00D972B4" w:rsidTr="007127A2">
        <w:trPr>
          <w:trHeight w:val="80"/>
          <w:jc w:val="right"/>
        </w:trPr>
        <w:tc>
          <w:tcPr>
            <w:tcW w:w="4583" w:type="dxa"/>
          </w:tcPr>
          <w:p w:rsidR="00D972B4" w:rsidRPr="00D972B4" w:rsidRDefault="00D972B4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D972B4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 xml:space="preserve">Poučení o doručování ve výběrovém řízení podle § 24 odst. 12 zákona o státní službě: </w:t>
      </w:r>
    </w:p>
    <w:p w:rsidR="00D972B4" w:rsidRPr="00D972B4" w:rsidRDefault="00D972B4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D972B4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972B4" w:rsidRPr="00D972B4" w:rsidRDefault="00D972B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972B4" w:rsidRPr="00D972B4" w:rsidRDefault="00D972B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D972B4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D972B4" w:rsidRPr="00D972B4" w:rsidRDefault="00D972B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972B4" w:rsidRPr="00D972B4" w:rsidRDefault="00D972B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D972B4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972B4" w:rsidRPr="00D972B4" w:rsidRDefault="00D972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D972B4">
        <w:rPr>
          <w:rFonts w:ascii="Tahoma" w:hAnsi="Tahoma" w:cs="Tahoma"/>
          <w:sz w:val="20"/>
          <w:szCs w:val="20"/>
          <w:lang w:val="cs-CZ"/>
        </w:rPr>
        <w:t>Vyvěšeno dne: 9. 4. 2025</w:t>
      </w:r>
    </w:p>
    <w:p w:rsidR="00D972B4" w:rsidRPr="00D972B4" w:rsidRDefault="00D972B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972B4" w:rsidRPr="00D972B4" w:rsidSect="00D972B4">
          <w:footerReference w:type="default" r:id="rId10"/>
          <w:footerReference w:type="first" r:id="rId11"/>
          <w:pgSz w:w="11906" w:h="16838"/>
          <w:pgMar w:top="993" w:right="1417" w:bottom="1134" w:left="1417" w:header="708" w:footer="708" w:gutter="0"/>
          <w:pgNumType w:start="1"/>
          <w:cols w:space="708"/>
          <w:titlePg/>
          <w:docGrid w:linePitch="360"/>
        </w:sectPr>
      </w:pPr>
      <w:r w:rsidRPr="00D972B4">
        <w:rPr>
          <w:rFonts w:ascii="Tahoma" w:hAnsi="Tahoma" w:cs="Tahoma"/>
          <w:sz w:val="20"/>
          <w:szCs w:val="20"/>
          <w:lang w:val="cs-CZ"/>
        </w:rPr>
        <w:t>Svěšeno dne:</w:t>
      </w:r>
      <w:bookmarkStart w:id="0" w:name="_GoBack"/>
      <w:bookmarkEnd w:id="0"/>
      <w:r w:rsidRPr="00D972B4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972B4" w:rsidRPr="00D972B4" w:rsidRDefault="00D972B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972B4" w:rsidRPr="00D972B4" w:rsidSect="00D972B4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2B4" w:rsidRDefault="00D972B4" w:rsidP="00C87830">
      <w:pPr>
        <w:spacing w:after="0" w:line="240" w:lineRule="auto"/>
      </w:pPr>
      <w:r>
        <w:separator/>
      </w:r>
    </w:p>
  </w:endnote>
  <w:endnote w:type="continuationSeparator" w:id="0">
    <w:p w:rsidR="00D972B4" w:rsidRDefault="00D972B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2B4" w:rsidRDefault="00D972B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5553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5553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972B4" w:rsidRDefault="00D972B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2B4" w:rsidRDefault="00D972B4">
    <w:pPr>
      <w:pStyle w:val="Zpat"/>
      <w:jc w:val="center"/>
    </w:pPr>
  </w:p>
  <w:p w:rsidR="00D972B4" w:rsidRDefault="00D972B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14A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5553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1688E" w:rsidRDefault="00C1688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</w:p>
  <w:p w:rsidR="00C1688E" w:rsidRDefault="00C168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2B4" w:rsidRDefault="00D972B4" w:rsidP="00C87830">
      <w:pPr>
        <w:spacing w:after="0" w:line="240" w:lineRule="auto"/>
      </w:pPr>
      <w:r>
        <w:separator/>
      </w:r>
    </w:p>
  </w:footnote>
  <w:footnote w:type="continuationSeparator" w:id="0">
    <w:p w:rsidR="00D972B4" w:rsidRDefault="00D972B4" w:rsidP="00C87830">
      <w:pPr>
        <w:spacing w:after="0" w:line="240" w:lineRule="auto"/>
      </w:pPr>
      <w:r>
        <w:continuationSeparator/>
      </w:r>
    </w:p>
  </w:footnote>
  <w:footnote w:id="1">
    <w:p w:rsidR="00D972B4" w:rsidRPr="00B53290" w:rsidRDefault="00D972B4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972B4" w:rsidRPr="00C80715" w:rsidRDefault="00D972B4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972B4" w:rsidRPr="00C80715" w:rsidRDefault="00D972B4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972B4" w:rsidRPr="00B53290" w:rsidRDefault="00D972B4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D972B4" w:rsidRPr="00BC46D8" w:rsidRDefault="00D972B4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972B4" w:rsidRPr="002273E7" w:rsidRDefault="00D972B4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972B4" w:rsidRPr="0003051C" w:rsidRDefault="00D972B4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67E4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127A2"/>
    <w:rsid w:val="007200D2"/>
    <w:rsid w:val="0075110F"/>
    <w:rsid w:val="007514A7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1688E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55538"/>
    <w:rsid w:val="00D62382"/>
    <w:rsid w:val="00D92B5D"/>
    <w:rsid w:val="00D972B4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F1F95-56E8-4B4B-95AA-8090AF23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1263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2</cp:revision>
  <cp:lastPrinted>2025-04-08T12:04:00Z</cp:lastPrinted>
  <dcterms:created xsi:type="dcterms:W3CDTF">2025-04-08T11:50:00Z</dcterms:created>
  <dcterms:modified xsi:type="dcterms:W3CDTF">2025-04-08T12:05:00Z</dcterms:modified>
</cp:coreProperties>
</file>